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472F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696E61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9AA471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23BD82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32CD49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BC9B22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359293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D0F469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472C6C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B7226E" w14:textId="77777777" w:rsidR="00DA6538" w:rsidRDefault="00DA6538" w:rsidP="00DA65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693EE0" w14:textId="17D6E166" w:rsidR="008E2622" w:rsidRPr="002B6DFD" w:rsidRDefault="002B6DFD" w:rsidP="002B6D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2B6DF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Тусовка и рост</w:t>
      </w:r>
    </w:p>
    <w:p w14:paraId="4C6A8CBF" w14:textId="45DA1DB9" w:rsidR="008E2622" w:rsidRPr="008E2622" w:rsidRDefault="008E2622" w:rsidP="00DA653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62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B6DFD" w:rsidRPr="008E2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аспекты мотивации профсоюзного членства. Реализация подходов социального лифта – как фактор мотивации</w:t>
      </w:r>
      <w:r w:rsidRPr="008E26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1DC0EB8" w14:textId="77777777" w:rsidR="008E2622" w:rsidRPr="008E2622" w:rsidRDefault="008E2622" w:rsidP="00DA653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F183A9" w14:textId="1D62DBCA" w:rsidR="00B20D04" w:rsidRPr="008E2622" w:rsidRDefault="006C5DFB" w:rsidP="006C5DFB">
      <w:pPr>
        <w:pageBreakBefore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5754AF1A" w14:textId="1DC24AFA" w:rsidR="004D7669" w:rsidRPr="008E2622" w:rsidRDefault="008E2622" w:rsidP="006C5DF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ВВЕДЕНИЕ…………………</w:t>
      </w:r>
      <w:proofErr w:type="gramStart"/>
      <w:r w:rsidRPr="008E262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E2622">
        <w:rPr>
          <w:rFonts w:ascii="Times New Roman" w:hAnsi="Times New Roman" w:cs="Times New Roman"/>
          <w:sz w:val="28"/>
          <w:szCs w:val="28"/>
        </w:rPr>
        <w:t>…………………………...……………..3</w:t>
      </w:r>
    </w:p>
    <w:p w14:paraId="66CE67F0" w14:textId="5050D8CA" w:rsidR="00C83FFE" w:rsidRPr="008E2622" w:rsidRDefault="008E2622" w:rsidP="006C5DF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ПСИХОЛОГИЧЕСКИЕ АСПЕКТЫ МОТИВАЦИИ ПРОФСОЮЗНОГО ЧЛЕНСТВА……………………………………………………………</w:t>
      </w:r>
      <w:proofErr w:type="gramStart"/>
      <w:r w:rsidRPr="008E262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8E2622">
        <w:rPr>
          <w:rFonts w:ascii="Times New Roman" w:hAnsi="Times New Roman" w:cs="Times New Roman"/>
          <w:sz w:val="28"/>
          <w:szCs w:val="28"/>
        </w:rPr>
        <w:t>.……..</w:t>
      </w:r>
      <w:r w:rsidR="006C5DFB" w:rsidRPr="006C5DFB">
        <w:rPr>
          <w:rFonts w:ascii="Times New Roman" w:hAnsi="Times New Roman" w:cs="Times New Roman"/>
          <w:sz w:val="28"/>
          <w:szCs w:val="28"/>
        </w:rPr>
        <w:t>3</w:t>
      </w:r>
    </w:p>
    <w:p w14:paraId="177646D2" w14:textId="5C933E5A" w:rsidR="00082FCB" w:rsidRPr="008E2622" w:rsidRDefault="008E2622" w:rsidP="006C5DF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ПОДХОДОВ КАДРОВОГО ЛИФТА – КАК ФАКТОР МОТИВАЦИИ……………………………………...………………</w:t>
      </w:r>
      <w:proofErr w:type="gramStart"/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……...…</w:t>
      </w:r>
      <w:r w:rsidR="006C5DFB" w:rsidRPr="006C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2F879798" w14:textId="6EE73B67" w:rsidR="00B20D04" w:rsidRPr="008E2622" w:rsidRDefault="008E2622" w:rsidP="006C5DF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МЕРОПРИЯТИЯ………………………………………………………</w:t>
      </w:r>
      <w:proofErr w:type="gramStart"/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6C5D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</w:t>
      </w:r>
    </w:p>
    <w:p w14:paraId="7FCF699F" w14:textId="023F17C6" w:rsidR="00B20D04" w:rsidRPr="008E2622" w:rsidRDefault="008E2622" w:rsidP="006C5DF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ЗАКЛЮЧЕНИЕ……………………………………………………...</w:t>
      </w:r>
      <w:proofErr w:type="gramStart"/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C5D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</w:t>
      </w:r>
    </w:p>
    <w:p w14:paraId="5313FCEF" w14:textId="443038AE" w:rsidR="00B20D04" w:rsidRPr="008E2622" w:rsidRDefault="008E2622" w:rsidP="006C5DFB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ИСТОЧНИКОВ………………………1</w:t>
      </w:r>
      <w:r w:rsidR="006C5D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</w:t>
      </w:r>
    </w:p>
    <w:p w14:paraId="5A6A309C" w14:textId="77777777" w:rsidR="00AB3506" w:rsidRPr="008E2622" w:rsidRDefault="00AB3506" w:rsidP="008E2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D7BBF8" w14:textId="4970F086" w:rsidR="00AB3506" w:rsidRPr="008E2622" w:rsidRDefault="006C5DFB" w:rsidP="006C5DFB">
      <w:pPr>
        <w:pStyle w:val="a3"/>
        <w:pageBreakBefore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22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7325530C" w14:textId="77777777" w:rsidR="006C5DFB" w:rsidRDefault="006C5DFB" w:rsidP="008E2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2F722" w14:textId="0CC816F4" w:rsidR="00AB3506" w:rsidRPr="008E2622" w:rsidRDefault="00AB3506" w:rsidP="008E2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профсоюзного членства занимает в современном профсоюзном движении одно из первых мест по своей остроте и актуальности.  Для того, чтобы сделать профсоюз привлекательным, должны быть использованы все имеющиеся возможности. Сохранение и рост численности</w:t>
      </w:r>
      <w:r w:rsidR="001E389C"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основных задач</w:t>
      </w:r>
      <w:r w:rsidR="00885868"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 должен решать задачи, касающиеся как защиты в полном объеме социально-трудовых прав и профессиональных интересов членов профсоюза, так и создания материальной и моральной заинтересованности в профсоюзном членстве.</w:t>
      </w:r>
    </w:p>
    <w:bookmarkEnd w:id="0"/>
    <w:p w14:paraId="42DF8541" w14:textId="77777777" w:rsidR="00AB3506" w:rsidRPr="008E2622" w:rsidRDefault="00AB3506" w:rsidP="008E2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профсоюзного членства – это комплексная система мер, форм и методов работы, способствующая росту профсоюзных рядов, укреплению профсоюзных структур, повышению авторитета и влияния профсоюзных организаций в трудовых коллективах. Работа по укреплению профсоюзных рядов, мотивации профсоюзного членства требует постоянного совершенствования ее форм и методов, придания ей определенной системности, отнесения мотивации профсоюзного членства к приоритетным направлениям деятельности всех структурных организаций профсоюзов.</w:t>
      </w:r>
    </w:p>
    <w:p w14:paraId="1407E768" w14:textId="79EFED57" w:rsidR="00B20D04" w:rsidRDefault="00AB3506" w:rsidP="008E2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главных факторов, определяющих выход из профсоюза, является неверие работников в стремление и возможность профсоюзных структур отстоять их интересы. </w:t>
      </w:r>
      <w:r w:rsidR="00E67191"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ачастую это происходит из-за того, что члены профсоюза оказываются слабо информированными о деятельности </w:t>
      </w:r>
      <w:r w:rsidR="00E67191"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профсоюзов</w:t>
      </w:r>
      <w:r w:rsidR="00F14FC3"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всегда профсоюзные активисты в состоянии дать убедительную аргументацию в пользу профсоюзного членства</w:t>
      </w:r>
      <w:r w:rsidR="00E67191" w:rsidRPr="008E2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47117B9" w14:textId="77777777" w:rsidR="006C5DFB" w:rsidRPr="008E2622" w:rsidRDefault="006C5DFB" w:rsidP="008E2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03FA3B" w14:textId="1EA3F867" w:rsidR="000B58ED" w:rsidRPr="008E2622" w:rsidRDefault="006C5DFB" w:rsidP="006C5DFB">
      <w:pPr>
        <w:pStyle w:val="a3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22">
        <w:rPr>
          <w:rFonts w:ascii="Times New Roman" w:hAnsi="Times New Roman" w:cs="Times New Roman"/>
          <w:b/>
          <w:sz w:val="28"/>
          <w:szCs w:val="28"/>
        </w:rPr>
        <w:t>ПСИХОЛОГИЧЕСКИЕ АСПЕКТЫ МОТИВАЦИИ ПРОФСОЮЗНОГО ЧЛЕНСТВА</w:t>
      </w:r>
    </w:p>
    <w:p w14:paraId="34A3AFB5" w14:textId="01A7C417" w:rsidR="000B58ED" w:rsidRPr="008E2622" w:rsidRDefault="000B58ED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Система мотивации профсоюзного членства представляет собой нескольких блоков, состоящих из приоритетных направлений деятельности профсоюзной организации.</w:t>
      </w:r>
    </w:p>
    <w:p w14:paraId="0698796A" w14:textId="77777777" w:rsidR="000B58ED" w:rsidRPr="008E2622" w:rsidRDefault="000B58ED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E2622">
        <w:rPr>
          <w:rFonts w:ascii="Times New Roman" w:hAnsi="Times New Roman" w:cs="Times New Roman"/>
          <w:b/>
          <w:sz w:val="28"/>
          <w:szCs w:val="28"/>
        </w:rPr>
        <w:t>Правовая мотивация</w:t>
      </w:r>
      <w:r w:rsidR="00082FCB" w:rsidRPr="008E262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E67C28" w:rsidRPr="008E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C28" w:rsidRPr="008E2622">
        <w:rPr>
          <w:rFonts w:ascii="Times New Roman" w:hAnsi="Times New Roman" w:cs="Times New Roman"/>
          <w:sz w:val="28"/>
          <w:szCs w:val="28"/>
        </w:rPr>
        <w:t>р</w:t>
      </w:r>
      <w:r w:rsidRPr="008E2622">
        <w:rPr>
          <w:rFonts w:ascii="Times New Roman" w:hAnsi="Times New Roman" w:cs="Times New Roman"/>
          <w:sz w:val="28"/>
          <w:szCs w:val="28"/>
        </w:rPr>
        <w:t xml:space="preserve">абота по </w:t>
      </w:r>
      <w:proofErr w:type="gramStart"/>
      <w:r w:rsidRPr="008E2622">
        <w:rPr>
          <w:rFonts w:ascii="Times New Roman" w:hAnsi="Times New Roman" w:cs="Times New Roman"/>
          <w:sz w:val="28"/>
          <w:szCs w:val="28"/>
        </w:rPr>
        <w:t>заключению  отраслевых</w:t>
      </w:r>
      <w:proofErr w:type="gramEnd"/>
      <w:r w:rsidRPr="008E2622">
        <w:rPr>
          <w:rFonts w:ascii="Times New Roman" w:hAnsi="Times New Roman" w:cs="Times New Roman"/>
          <w:sz w:val="28"/>
          <w:szCs w:val="28"/>
        </w:rPr>
        <w:t xml:space="preserve"> соглашений, трехсторонних областных соглашений, коллективных договоров,  юридические консультации по различным отраслям законодательства, обучение трудовому законодательств</w:t>
      </w:r>
      <w:r w:rsidR="00082FCB" w:rsidRPr="008E2622">
        <w:rPr>
          <w:rFonts w:ascii="Times New Roman" w:hAnsi="Times New Roman" w:cs="Times New Roman"/>
          <w:sz w:val="28"/>
          <w:szCs w:val="28"/>
        </w:rPr>
        <w:t>у, методам ведения переговоров.</w:t>
      </w:r>
    </w:p>
    <w:p w14:paraId="22769600" w14:textId="77777777" w:rsidR="000B58ED" w:rsidRPr="008E2622" w:rsidRDefault="000B58ED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2. </w:t>
      </w:r>
      <w:r w:rsidRPr="008E2622">
        <w:rPr>
          <w:rFonts w:ascii="Times New Roman" w:hAnsi="Times New Roman" w:cs="Times New Roman"/>
          <w:b/>
          <w:sz w:val="28"/>
          <w:szCs w:val="28"/>
        </w:rPr>
        <w:t>Социально-психологическая мотивация</w:t>
      </w:r>
      <w:r w:rsidR="00E67C28" w:rsidRPr="008E2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FCB" w:rsidRPr="008E2622">
        <w:rPr>
          <w:rFonts w:ascii="Times New Roman" w:hAnsi="Times New Roman" w:cs="Times New Roman"/>
          <w:sz w:val="28"/>
          <w:szCs w:val="28"/>
        </w:rPr>
        <w:t>- к</w:t>
      </w:r>
      <w:r w:rsidR="00E67C28" w:rsidRPr="008E2622">
        <w:rPr>
          <w:rFonts w:ascii="Times New Roman" w:hAnsi="Times New Roman" w:cs="Times New Roman"/>
          <w:sz w:val="28"/>
          <w:szCs w:val="28"/>
        </w:rPr>
        <w:t>арьера, обучение, меры поощрения,</w:t>
      </w:r>
      <w:r w:rsidRPr="008E2622">
        <w:rPr>
          <w:rFonts w:ascii="Times New Roman" w:hAnsi="Times New Roman" w:cs="Times New Roman"/>
          <w:sz w:val="28"/>
          <w:szCs w:val="28"/>
        </w:rPr>
        <w:t xml:space="preserve"> отдых, оздоро</w:t>
      </w:r>
      <w:r w:rsidR="00E67C28" w:rsidRPr="008E2622">
        <w:rPr>
          <w:rFonts w:ascii="Times New Roman" w:hAnsi="Times New Roman" w:cs="Times New Roman"/>
          <w:sz w:val="28"/>
          <w:szCs w:val="28"/>
        </w:rPr>
        <w:t xml:space="preserve">вление, медицинское страхование, </w:t>
      </w:r>
      <w:r w:rsidRPr="008E2622">
        <w:rPr>
          <w:rFonts w:ascii="Times New Roman" w:hAnsi="Times New Roman" w:cs="Times New Roman"/>
          <w:sz w:val="28"/>
          <w:szCs w:val="28"/>
        </w:rPr>
        <w:t>внедрение соревновательных методов, с целью повышения производительности и качества труда и т.п.</w:t>
      </w:r>
    </w:p>
    <w:p w14:paraId="3A654435" w14:textId="77777777" w:rsidR="000B58ED" w:rsidRPr="008E2622" w:rsidRDefault="000B58ED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3. </w:t>
      </w:r>
      <w:r w:rsidRPr="008E2622">
        <w:rPr>
          <w:rFonts w:ascii="Times New Roman" w:hAnsi="Times New Roman" w:cs="Times New Roman"/>
          <w:b/>
          <w:sz w:val="28"/>
          <w:szCs w:val="28"/>
        </w:rPr>
        <w:t>Материальная мотивация</w:t>
      </w:r>
      <w:r w:rsidRPr="008E26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C28" w:rsidRPr="008E2622">
        <w:rPr>
          <w:rFonts w:ascii="Times New Roman" w:hAnsi="Times New Roman" w:cs="Times New Roman"/>
          <w:sz w:val="28"/>
          <w:szCs w:val="28"/>
        </w:rPr>
        <w:t xml:space="preserve">- </w:t>
      </w:r>
      <w:r w:rsidRPr="008E2622">
        <w:rPr>
          <w:rFonts w:ascii="Times New Roman" w:hAnsi="Times New Roman" w:cs="Times New Roman"/>
          <w:sz w:val="28"/>
          <w:szCs w:val="28"/>
        </w:rPr>
        <w:t xml:space="preserve"> коллективные</w:t>
      </w:r>
      <w:proofErr w:type="gramEnd"/>
      <w:r w:rsidRPr="008E2622">
        <w:rPr>
          <w:rFonts w:ascii="Times New Roman" w:hAnsi="Times New Roman" w:cs="Times New Roman"/>
          <w:sz w:val="28"/>
          <w:szCs w:val="28"/>
        </w:rPr>
        <w:t xml:space="preserve"> договоры</w:t>
      </w:r>
      <w:r w:rsidR="00082FCB" w:rsidRPr="008E2622">
        <w:rPr>
          <w:rFonts w:ascii="Times New Roman" w:hAnsi="Times New Roman" w:cs="Times New Roman"/>
          <w:sz w:val="28"/>
          <w:szCs w:val="28"/>
        </w:rPr>
        <w:t xml:space="preserve">, </w:t>
      </w:r>
      <w:r w:rsidRPr="008E2622">
        <w:rPr>
          <w:rFonts w:ascii="Times New Roman" w:hAnsi="Times New Roman" w:cs="Times New Roman"/>
          <w:sz w:val="28"/>
          <w:szCs w:val="28"/>
        </w:rPr>
        <w:t>разработк</w:t>
      </w:r>
      <w:r w:rsidR="00082FCB" w:rsidRPr="008E2622">
        <w:rPr>
          <w:rFonts w:ascii="Times New Roman" w:hAnsi="Times New Roman" w:cs="Times New Roman"/>
          <w:sz w:val="28"/>
          <w:szCs w:val="28"/>
        </w:rPr>
        <w:t>а</w:t>
      </w:r>
      <w:r w:rsidRPr="008E2622">
        <w:rPr>
          <w:rFonts w:ascii="Times New Roman" w:hAnsi="Times New Roman" w:cs="Times New Roman"/>
          <w:sz w:val="28"/>
          <w:szCs w:val="28"/>
        </w:rPr>
        <w:t xml:space="preserve"> и внедрени</w:t>
      </w:r>
      <w:r w:rsidR="00E67C28" w:rsidRPr="008E2622">
        <w:rPr>
          <w:rFonts w:ascii="Times New Roman" w:hAnsi="Times New Roman" w:cs="Times New Roman"/>
          <w:sz w:val="28"/>
          <w:szCs w:val="28"/>
        </w:rPr>
        <w:t>е</w:t>
      </w:r>
      <w:r w:rsidRPr="008E2622">
        <w:rPr>
          <w:rFonts w:ascii="Times New Roman" w:hAnsi="Times New Roman" w:cs="Times New Roman"/>
          <w:sz w:val="28"/>
          <w:szCs w:val="28"/>
        </w:rPr>
        <w:t xml:space="preserve"> оптимальных для конкретной организации систем оплаты труда, форм поощрения, компенсационных выплат и т.п.</w:t>
      </w:r>
    </w:p>
    <w:p w14:paraId="59F686A9" w14:textId="77777777" w:rsidR="000B58ED" w:rsidRPr="008E2622" w:rsidRDefault="000B58ED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proofErr w:type="gramStart"/>
      <w:r w:rsidRPr="008E2622">
        <w:rPr>
          <w:rFonts w:ascii="Times New Roman" w:hAnsi="Times New Roman" w:cs="Times New Roman"/>
          <w:sz w:val="28"/>
          <w:szCs w:val="28"/>
        </w:rPr>
        <w:t>профсоюзной  организации</w:t>
      </w:r>
      <w:proofErr w:type="gramEnd"/>
      <w:r w:rsidRPr="008E2622">
        <w:rPr>
          <w:rFonts w:ascii="Times New Roman" w:hAnsi="Times New Roman" w:cs="Times New Roman"/>
          <w:sz w:val="28"/>
          <w:szCs w:val="28"/>
        </w:rPr>
        <w:t xml:space="preserve"> по мотивации профсоюзного членства во многом основывается на:</w:t>
      </w:r>
    </w:p>
    <w:p w14:paraId="6198E054" w14:textId="77777777" w:rsidR="000B58ED" w:rsidRPr="008E2622" w:rsidRDefault="000B58ED" w:rsidP="008E26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информационной и разъяснительной работе о практической деятельности профсоюзной организации по защите интересов членов профсоюза;</w:t>
      </w:r>
    </w:p>
    <w:p w14:paraId="40E2D5AD" w14:textId="77777777" w:rsidR="000B58ED" w:rsidRPr="008E2622" w:rsidRDefault="000B58ED" w:rsidP="008E26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показе практики исполнительской работы комитетов профсоюза;</w:t>
      </w:r>
    </w:p>
    <w:p w14:paraId="592C1B8C" w14:textId="77777777" w:rsidR="000B58ED" w:rsidRPr="008E2622" w:rsidRDefault="000B58ED" w:rsidP="008E26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создании системы правового всеобуча в профсоюзных организациях и формировании резерва кадров;</w:t>
      </w:r>
    </w:p>
    <w:p w14:paraId="0C29B190" w14:textId="77777777" w:rsidR="000B58ED" w:rsidRPr="008E2622" w:rsidRDefault="000B58ED" w:rsidP="008E26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показе правоприменительной практики на конкретных примерах по защите прав членов профсоюза;</w:t>
      </w:r>
    </w:p>
    <w:p w14:paraId="368DA3C6" w14:textId="77777777" w:rsidR="000B58ED" w:rsidRPr="008E2622" w:rsidRDefault="000B58ED" w:rsidP="008E262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создании условий для гласности в работе профкома, привлечении к участию в деятельности профсоюза большего числа членов профсоюза.</w:t>
      </w:r>
    </w:p>
    <w:p w14:paraId="72D0C130" w14:textId="77777777" w:rsidR="00E67C28" w:rsidRPr="008E2622" w:rsidRDefault="00E67C28" w:rsidP="008E2622">
      <w:pPr>
        <w:pStyle w:val="a6"/>
        <w:spacing w:line="360" w:lineRule="auto"/>
        <w:ind w:firstLine="709"/>
        <w:rPr>
          <w:sz w:val="28"/>
          <w:szCs w:val="28"/>
        </w:rPr>
      </w:pPr>
      <w:r w:rsidRPr="008E2622">
        <w:rPr>
          <w:sz w:val="28"/>
          <w:szCs w:val="28"/>
        </w:rPr>
        <w:t xml:space="preserve">Применительно к профсоюзной деятельности для молодежи </w:t>
      </w:r>
      <w:r w:rsidR="00082FCB" w:rsidRPr="008E2622">
        <w:rPr>
          <w:sz w:val="28"/>
          <w:szCs w:val="28"/>
        </w:rPr>
        <w:t>выделяется</w:t>
      </w:r>
      <w:r w:rsidRPr="008E2622">
        <w:rPr>
          <w:sz w:val="28"/>
          <w:szCs w:val="28"/>
        </w:rPr>
        <w:t xml:space="preserve"> четыре группы мотивов</w:t>
      </w:r>
      <w:r w:rsidR="00082FCB" w:rsidRPr="008E2622">
        <w:rPr>
          <w:sz w:val="28"/>
          <w:szCs w:val="28"/>
        </w:rPr>
        <w:t>:</w:t>
      </w:r>
    </w:p>
    <w:p w14:paraId="4D903B9C" w14:textId="77777777" w:rsidR="00E67C28" w:rsidRPr="008E2622" w:rsidRDefault="00E67C28" w:rsidP="008E2622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b/>
          <w:sz w:val="28"/>
          <w:szCs w:val="28"/>
        </w:rPr>
        <w:t>Прагматические мотивы</w:t>
      </w:r>
      <w:r w:rsidRPr="008E2622">
        <w:rPr>
          <w:sz w:val="28"/>
          <w:szCs w:val="28"/>
        </w:rPr>
        <w:t xml:space="preserve"> </w:t>
      </w:r>
      <w:r w:rsidR="00082FCB" w:rsidRPr="008E2622">
        <w:rPr>
          <w:sz w:val="28"/>
          <w:szCs w:val="28"/>
        </w:rPr>
        <w:t xml:space="preserve">- </w:t>
      </w:r>
      <w:r w:rsidRPr="008E2622">
        <w:rPr>
          <w:sz w:val="28"/>
          <w:szCs w:val="28"/>
        </w:rPr>
        <w:t>приобретение дополнительных знаний, навыков, расширение профессионального опыта, получение необходимой информации, полезных связей</w:t>
      </w:r>
      <w:r w:rsidR="00D67D9A" w:rsidRPr="008E2622">
        <w:rPr>
          <w:sz w:val="28"/>
          <w:szCs w:val="28"/>
        </w:rPr>
        <w:t>;</w:t>
      </w:r>
    </w:p>
    <w:p w14:paraId="314B9C2D" w14:textId="77777777" w:rsidR="00E67C28" w:rsidRPr="008E2622" w:rsidRDefault="00E67C28" w:rsidP="008E2622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b/>
          <w:sz w:val="28"/>
          <w:szCs w:val="28"/>
        </w:rPr>
        <w:t>Идеалистические мотивы</w:t>
      </w:r>
      <w:r w:rsidR="00D67D9A" w:rsidRPr="008E2622">
        <w:rPr>
          <w:sz w:val="28"/>
          <w:szCs w:val="28"/>
        </w:rPr>
        <w:t xml:space="preserve"> - </w:t>
      </w:r>
      <w:r w:rsidRPr="008E2622">
        <w:rPr>
          <w:sz w:val="28"/>
          <w:szCs w:val="28"/>
        </w:rPr>
        <w:t>же</w:t>
      </w:r>
      <w:r w:rsidR="00082FCB" w:rsidRPr="008E2622">
        <w:rPr>
          <w:sz w:val="28"/>
          <w:szCs w:val="28"/>
        </w:rPr>
        <w:t xml:space="preserve">лание способствовать позитивным </w:t>
      </w:r>
      <w:r w:rsidRPr="008E2622">
        <w:rPr>
          <w:sz w:val="28"/>
          <w:szCs w:val="28"/>
        </w:rPr>
        <w:t xml:space="preserve">изменениям в обществе, помогать нуждающимся, быть социально полезным </w:t>
      </w:r>
      <w:r w:rsidRPr="008E2622">
        <w:rPr>
          <w:sz w:val="28"/>
          <w:szCs w:val="28"/>
        </w:rPr>
        <w:lastRenderedPageBreak/>
        <w:t>человеком, участвовать в решении актуальных социальных проблем</w:t>
      </w:r>
      <w:r w:rsidR="00D67D9A" w:rsidRPr="008E2622">
        <w:rPr>
          <w:sz w:val="28"/>
          <w:szCs w:val="28"/>
        </w:rPr>
        <w:t>;</w:t>
      </w:r>
    </w:p>
    <w:p w14:paraId="3CB32F48" w14:textId="77777777" w:rsidR="00E67C28" w:rsidRPr="008E2622" w:rsidRDefault="00E67C28" w:rsidP="008E2622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b/>
          <w:sz w:val="28"/>
          <w:szCs w:val="28"/>
        </w:rPr>
        <w:t>Мотивы личностного роста</w:t>
      </w:r>
      <w:r w:rsidR="00D67D9A" w:rsidRPr="008E2622">
        <w:rPr>
          <w:sz w:val="28"/>
          <w:szCs w:val="28"/>
        </w:rPr>
        <w:t xml:space="preserve"> - </w:t>
      </w:r>
      <w:r w:rsidRPr="008E2622">
        <w:rPr>
          <w:sz w:val="28"/>
          <w:szCs w:val="28"/>
        </w:rPr>
        <w:t xml:space="preserve">желание самореализоваться, самосовершенствоваться, проявлять и развивать свои способности </w:t>
      </w:r>
      <w:r w:rsidR="00082FCB" w:rsidRPr="008E2622">
        <w:rPr>
          <w:sz w:val="28"/>
          <w:szCs w:val="28"/>
        </w:rPr>
        <w:t>и</w:t>
      </w:r>
      <w:r w:rsidRPr="008E2622">
        <w:rPr>
          <w:sz w:val="28"/>
          <w:szCs w:val="28"/>
        </w:rPr>
        <w:t xml:space="preserve"> таланты</w:t>
      </w:r>
      <w:r w:rsidR="00D67D9A" w:rsidRPr="008E2622">
        <w:rPr>
          <w:sz w:val="28"/>
          <w:szCs w:val="28"/>
        </w:rPr>
        <w:t>;</w:t>
      </w:r>
    </w:p>
    <w:p w14:paraId="4129BB31" w14:textId="77777777" w:rsidR="00082FCB" w:rsidRPr="008E2622" w:rsidRDefault="00E67C28" w:rsidP="008E2622">
      <w:pPr>
        <w:pStyle w:val="a6"/>
        <w:numPr>
          <w:ilvl w:val="0"/>
          <w:numId w:val="3"/>
        </w:numPr>
        <w:spacing w:line="360" w:lineRule="auto"/>
        <w:ind w:left="0" w:firstLine="709"/>
        <w:rPr>
          <w:color w:val="111111"/>
          <w:sz w:val="28"/>
          <w:szCs w:val="28"/>
        </w:rPr>
      </w:pPr>
      <w:r w:rsidRPr="008E2622">
        <w:rPr>
          <w:b/>
          <w:sz w:val="28"/>
          <w:szCs w:val="28"/>
        </w:rPr>
        <w:t>Социальные мотивы</w:t>
      </w:r>
      <w:r w:rsidRPr="008E2622">
        <w:rPr>
          <w:sz w:val="28"/>
          <w:szCs w:val="28"/>
        </w:rPr>
        <w:t xml:space="preserve"> </w:t>
      </w:r>
      <w:r w:rsidR="00D67D9A" w:rsidRPr="008E2622">
        <w:rPr>
          <w:sz w:val="28"/>
          <w:szCs w:val="28"/>
        </w:rPr>
        <w:t xml:space="preserve">- </w:t>
      </w:r>
      <w:r w:rsidRPr="008E2622">
        <w:rPr>
          <w:sz w:val="28"/>
          <w:szCs w:val="28"/>
        </w:rPr>
        <w:t>расширение социальных контактов, поиски близких социальных групп, проявление лидерских и организаторских способностей.</w:t>
      </w:r>
    </w:p>
    <w:p w14:paraId="78FF1F10" w14:textId="77777777" w:rsidR="00D67D9A" w:rsidRPr="008E2622" w:rsidRDefault="00D67D9A" w:rsidP="008E2622">
      <w:pPr>
        <w:pStyle w:val="a6"/>
        <w:spacing w:line="360" w:lineRule="auto"/>
        <w:ind w:firstLine="709"/>
        <w:rPr>
          <w:color w:val="111111"/>
          <w:sz w:val="28"/>
          <w:szCs w:val="28"/>
        </w:rPr>
      </w:pPr>
    </w:p>
    <w:p w14:paraId="6E57A7F7" w14:textId="77777777" w:rsidR="00082FCB" w:rsidRPr="008E2622" w:rsidRDefault="00082FCB" w:rsidP="008E2622">
      <w:pPr>
        <w:pStyle w:val="a6"/>
        <w:spacing w:line="360" w:lineRule="auto"/>
        <w:ind w:firstLine="709"/>
        <w:rPr>
          <w:sz w:val="28"/>
          <w:szCs w:val="28"/>
        </w:rPr>
      </w:pPr>
      <w:r w:rsidRPr="008E2622">
        <w:rPr>
          <w:sz w:val="28"/>
          <w:szCs w:val="28"/>
        </w:rPr>
        <w:t>Мотивация профсоюзного членства зн</w:t>
      </w:r>
      <w:r w:rsidR="00D67D9A" w:rsidRPr="008E2622">
        <w:rPr>
          <w:sz w:val="28"/>
          <w:szCs w:val="28"/>
        </w:rPr>
        <w:t xml:space="preserve">ачительно различается у рядовых </w:t>
      </w:r>
      <w:r w:rsidRPr="008E2622">
        <w:rPr>
          <w:sz w:val="28"/>
          <w:szCs w:val="28"/>
        </w:rPr>
        <w:t>членов профсоюза и руководителей первичных профсоюзных организаций</w:t>
      </w:r>
      <w:r w:rsidR="00D67D9A" w:rsidRPr="008E2622">
        <w:rPr>
          <w:sz w:val="28"/>
          <w:szCs w:val="28"/>
        </w:rPr>
        <w:t>:</w:t>
      </w:r>
    </w:p>
    <w:p w14:paraId="33D39203" w14:textId="77777777" w:rsidR="00082FCB" w:rsidRPr="008E2622" w:rsidRDefault="00082FCB" w:rsidP="008E2622">
      <w:pPr>
        <w:pStyle w:val="a6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Для рядовых членов профсоюзов:</w:t>
      </w:r>
    </w:p>
    <w:p w14:paraId="56954A7D" w14:textId="77777777" w:rsidR="00082FCB" w:rsidRPr="008E2622" w:rsidRDefault="00082FCB" w:rsidP="008E2622">
      <w:pPr>
        <w:pStyle w:val="a6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Ощущение идентичности с группой,</w:t>
      </w:r>
    </w:p>
    <w:p w14:paraId="38578F9A" w14:textId="77777777" w:rsidR="00082FCB" w:rsidRPr="008E2622" w:rsidRDefault="00082FCB" w:rsidP="008E2622">
      <w:pPr>
        <w:pStyle w:val="a6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Возможность получить защиту и поддержку,</w:t>
      </w:r>
    </w:p>
    <w:p w14:paraId="122CD9E5" w14:textId="77777777" w:rsidR="00082FCB" w:rsidRPr="008E2622" w:rsidRDefault="00082FCB" w:rsidP="008E2622">
      <w:pPr>
        <w:pStyle w:val="a6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Возможность развить творческий потенциал через участие в различных мероприятиях,</w:t>
      </w:r>
    </w:p>
    <w:p w14:paraId="5DAFDC96" w14:textId="77777777" w:rsidR="00082FCB" w:rsidRPr="008E2622" w:rsidRDefault="00082FCB" w:rsidP="008E2622">
      <w:pPr>
        <w:pStyle w:val="a6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Получение опыта организации и проведения различных мероприятий,</w:t>
      </w:r>
    </w:p>
    <w:p w14:paraId="3EAE61C0" w14:textId="77777777" w:rsidR="00082FCB" w:rsidRPr="008E2622" w:rsidRDefault="00082FCB" w:rsidP="008E2622">
      <w:pPr>
        <w:pStyle w:val="a6"/>
        <w:numPr>
          <w:ilvl w:val="0"/>
          <w:numId w:val="9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Возможность проявления инициативы, участие в значимых событиях.</w:t>
      </w:r>
    </w:p>
    <w:p w14:paraId="42E8D4DF" w14:textId="77777777" w:rsidR="00082FCB" w:rsidRPr="008E2622" w:rsidRDefault="00082FCB" w:rsidP="008E2622">
      <w:pPr>
        <w:pStyle w:val="a6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Для лидеров профсоюзных организаций:</w:t>
      </w:r>
    </w:p>
    <w:p w14:paraId="793B4BD8" w14:textId="77777777" w:rsidR="00082FCB" w:rsidRPr="008E2622" w:rsidRDefault="00082FCB" w:rsidP="008E2622">
      <w:pPr>
        <w:pStyle w:val="a6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Альтруистические мотивы;</w:t>
      </w:r>
    </w:p>
    <w:p w14:paraId="72D99FB1" w14:textId="77777777" w:rsidR="00082FCB" w:rsidRPr="008E2622" w:rsidRDefault="00D67D9A" w:rsidP="008E2622">
      <w:pPr>
        <w:pStyle w:val="a6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Самореализация;</w:t>
      </w:r>
    </w:p>
    <w:p w14:paraId="21D03DD1" w14:textId="77777777" w:rsidR="00082FCB" w:rsidRPr="008E2622" w:rsidRDefault="00082FCB" w:rsidP="008E2622">
      <w:pPr>
        <w:pStyle w:val="a6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Развитие социальных навыков и социальных ролей, получение нового опыта;</w:t>
      </w:r>
    </w:p>
    <w:p w14:paraId="4CE03FC9" w14:textId="77777777" w:rsidR="00082FCB" w:rsidRPr="008E2622" w:rsidRDefault="00082FCB" w:rsidP="008E2622">
      <w:pPr>
        <w:pStyle w:val="a6"/>
        <w:numPr>
          <w:ilvl w:val="0"/>
          <w:numId w:val="10"/>
        </w:numPr>
        <w:spacing w:line="360" w:lineRule="auto"/>
        <w:ind w:left="0" w:firstLine="709"/>
        <w:rPr>
          <w:sz w:val="28"/>
          <w:szCs w:val="28"/>
        </w:rPr>
      </w:pPr>
      <w:r w:rsidRPr="008E2622">
        <w:rPr>
          <w:sz w:val="28"/>
          <w:szCs w:val="28"/>
        </w:rPr>
        <w:t>Расширение круга знакомств и приобретение связей</w:t>
      </w:r>
      <w:r w:rsidR="00D67D9A" w:rsidRPr="008E2622">
        <w:rPr>
          <w:sz w:val="28"/>
          <w:szCs w:val="28"/>
        </w:rPr>
        <w:t>.</w:t>
      </w:r>
    </w:p>
    <w:p w14:paraId="51FBD916" w14:textId="5AB45879" w:rsidR="00E67C28" w:rsidRPr="008E2622" w:rsidRDefault="00E67C28" w:rsidP="006C5DFB">
      <w:pPr>
        <w:pStyle w:val="a6"/>
        <w:spacing w:line="360" w:lineRule="auto"/>
        <w:ind w:firstLine="709"/>
        <w:jc w:val="center"/>
        <w:rPr>
          <w:color w:val="111111"/>
          <w:sz w:val="28"/>
          <w:szCs w:val="28"/>
        </w:rPr>
      </w:pPr>
    </w:p>
    <w:p w14:paraId="45C3FD61" w14:textId="13F62329" w:rsidR="00E67C28" w:rsidRPr="008E2622" w:rsidRDefault="006C5DFB" w:rsidP="006C5DFB">
      <w:pPr>
        <w:pStyle w:val="a3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ПОДХОДОВ КАДРОВОГО ЛИФТА – КАК ФАКТОР МОТИВАЦИИ</w:t>
      </w:r>
    </w:p>
    <w:p w14:paraId="736008B8" w14:textId="77777777" w:rsidR="006C5DFB" w:rsidRDefault="006C5DF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DC4AA8" w14:textId="7AC1AEE9" w:rsidR="004437FB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Цель кадровой политики в профсоюзах</w:t>
      </w:r>
      <w:r w:rsidR="00D010E5" w:rsidRPr="008E2622">
        <w:rPr>
          <w:rFonts w:ascii="Times New Roman" w:hAnsi="Times New Roman" w:cs="Times New Roman"/>
          <w:sz w:val="28"/>
          <w:szCs w:val="28"/>
        </w:rPr>
        <w:t xml:space="preserve"> – создание системы формирования и развития кадрового потенциала, способного на равных вести </w:t>
      </w:r>
      <w:r w:rsidR="00D010E5" w:rsidRPr="008E262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профессиональный диалог с социальными партнерами, грамотно и эффективно защищать </w:t>
      </w:r>
      <w:proofErr w:type="spellStart"/>
      <w:r w:rsidR="00D010E5" w:rsidRPr="008E2622">
        <w:rPr>
          <w:rFonts w:ascii="Times New Roman" w:hAnsi="Times New Roman" w:cs="Times New Roman"/>
          <w:sz w:val="28"/>
          <w:szCs w:val="28"/>
        </w:rPr>
        <w:t>социальноэкономические</w:t>
      </w:r>
      <w:proofErr w:type="spellEnd"/>
      <w:r w:rsidR="00D010E5" w:rsidRPr="008E2622">
        <w:rPr>
          <w:rFonts w:ascii="Times New Roman" w:hAnsi="Times New Roman" w:cs="Times New Roman"/>
          <w:sz w:val="28"/>
          <w:szCs w:val="28"/>
        </w:rPr>
        <w:t xml:space="preserve"> интересы членов Профсоюза.</w:t>
      </w:r>
    </w:p>
    <w:p w14:paraId="4028CF65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Подбор кадров и актива заключается в выявлении внутри организаций Профсоюза работников, проявивших себя в общественной деятельности, как профессионально подготовленных, авторитетных, инициативных, коммуникабельных, способных реализовать себя в новой сфере деятельности.</w:t>
      </w:r>
    </w:p>
    <w:p w14:paraId="78A930A7" w14:textId="77777777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Основными направлениями кадровой политики Профсоюза являются: </w:t>
      </w:r>
    </w:p>
    <w:p w14:paraId="0DBC6424" w14:textId="77777777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- подбор профсоюзных кадров и актива, подходящих как по личностным, так и по деловым качествам, максимальное использование их потенциала; </w:t>
      </w:r>
    </w:p>
    <w:p w14:paraId="0F5A7B18" w14:textId="77777777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- формирование и систематическое обновление резерва профсоюзных кадров и актива;</w:t>
      </w:r>
    </w:p>
    <w:p w14:paraId="1D30FC2C" w14:textId="77777777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 - подготовка профсоюзных кадров и актива (обучение, повышение квалификации и переподготовка); </w:t>
      </w:r>
    </w:p>
    <w:p w14:paraId="7B46DD27" w14:textId="77777777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- расстановка профсоюзных кадров и актива (порядок их выдвижения и утверждения); </w:t>
      </w:r>
    </w:p>
    <w:p w14:paraId="689F11B5" w14:textId="77777777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- усиление мотивации профсоюзной работы и стимулирование деятельности профсоюзных кадров и актива; </w:t>
      </w:r>
    </w:p>
    <w:p w14:paraId="3977465D" w14:textId="77777777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622">
        <w:rPr>
          <w:rFonts w:ascii="Times New Roman" w:hAnsi="Times New Roman" w:cs="Times New Roman"/>
          <w:sz w:val="28"/>
          <w:szCs w:val="28"/>
        </w:rPr>
        <w:t>- проведение регулярной и объективной оценки работы профсоюзных кадров и актива.</w:t>
      </w:r>
    </w:p>
    <w:p w14:paraId="2FD3300F" w14:textId="77777777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2622">
        <w:rPr>
          <w:rStyle w:val="HTML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Кадровый лифт</w:t>
      </w:r>
      <w:r w:rsidRPr="008E26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- </w:t>
      </w:r>
      <w:r w:rsidRPr="008E262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созданные условия для продвижения по служебной лестнице.</w:t>
      </w:r>
    </w:p>
    <w:p w14:paraId="53E773DC" w14:textId="17CBFB8F" w:rsidR="003B256F" w:rsidRPr="008E2622" w:rsidRDefault="003B256F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Стремиться во власть или занять более высокое (и ответственное) положение - хорошая цель. Но для ее достижения необходимо приложить большие усилия. Профсоюзам в свою очередь необходимо, не только выявить и взрастить перспективных лидеров, но и создать условия и возможности, для последующей реализации их потенциала уже на более высоком уровне.</w:t>
      </w:r>
      <w:r w:rsidR="00A15F9B" w:rsidRPr="008E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154928A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Одним из определяющих условий развития кадрового потенциала является - Профсоюзное образование. </w:t>
      </w:r>
    </w:p>
    <w:p w14:paraId="5486AD3F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Целями обучения профсоюзных кадров и актива являются:</w:t>
      </w:r>
    </w:p>
    <w:p w14:paraId="4DB12021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у профсоюзных лидеров, профсоюзных работников и актива навыков и умений, получение знаний, необходимых для успешного решения задач, стоящих перед Профсоюзом; </w:t>
      </w:r>
    </w:p>
    <w:p w14:paraId="1F2A6E74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- повышение уровня информированности профсоюзных кадров и актива, членов Профсоюза; </w:t>
      </w:r>
    </w:p>
    <w:p w14:paraId="39DC1129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- создание условий для постоянного профессионального и личностного роста, самореализации профсоюзных работников и активистов; </w:t>
      </w:r>
    </w:p>
    <w:p w14:paraId="4A8B3480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- повышение личной заинтересованности профсоюзных кадров в получении профессиональных знаний; </w:t>
      </w:r>
    </w:p>
    <w:p w14:paraId="5969EDD6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- подготовка профсоюзных кадров и актива к рациональному перемещению (ротации) внутри организаций Профсоюза;</w:t>
      </w:r>
    </w:p>
    <w:p w14:paraId="4FD614B1" w14:textId="77777777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 - повышение конкурентоспособности профсоюзных кадров на рынке труда.</w:t>
      </w:r>
    </w:p>
    <w:p w14:paraId="62E49DFE" w14:textId="57CF490F" w:rsidR="00A15F9B" w:rsidRPr="008E2622" w:rsidRDefault="00A15F9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 Главная цель подготовки, повышения квалификации и переподготовки профсоюзных кадров и актива состоит в системном освоении выборными и назначенными штатными профсоюзными работниками методикой общественно-организаторской деятельности, умением четко ориентироваться в функциях и основных направлениях деятельности профсоюзных организаций в современных условиях, разбираться в принципах рыночных отношений, обладать общей профессиональной и правовой грамотностью.</w:t>
      </w:r>
    </w:p>
    <w:p w14:paraId="4632B37E" w14:textId="77777777" w:rsidR="008E2622" w:rsidRPr="008E2622" w:rsidRDefault="008E2622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8E155A" w14:textId="08BF322F" w:rsidR="00A15F9B" w:rsidRPr="008E2622" w:rsidRDefault="006C5DFB" w:rsidP="006C5DFB">
      <w:pPr>
        <w:pStyle w:val="a3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22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14:paraId="60CEDB58" w14:textId="77777777" w:rsidR="006C5DFB" w:rsidRDefault="006C5DF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6161B" w14:textId="61890698" w:rsidR="00A15F9B" w:rsidRPr="008E2622" w:rsidRDefault="00837F02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622">
        <w:rPr>
          <w:rFonts w:ascii="Times New Roman" w:hAnsi="Times New Roman" w:cs="Times New Roman"/>
          <w:color w:val="000000"/>
          <w:sz w:val="28"/>
          <w:szCs w:val="28"/>
        </w:rPr>
        <w:t>Молодежь регулярно участвует в коллективных действиях и акциях солидарности. Миллионы человек по всей России участвуют в маршах и митингах, с целью выдвигать настоятельные требования к работодателям и органам исполнительной власти «Я знаю цену своему труду!», «Молодежи страны – работу, зарплату, достойное жилье!», «1 мая – я ЗА…».</w:t>
      </w:r>
    </w:p>
    <w:p w14:paraId="501ADFC0" w14:textId="77777777" w:rsidR="00837F02" w:rsidRPr="008E2622" w:rsidRDefault="00837F02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Ежегодно 7 октября во Всемирный день действий профсоюзов «За достойный труд!» российские и международные профсоюзные движения демонстрируют солидарность и сплоченность своих действий.</w:t>
      </w:r>
    </w:p>
    <w:p w14:paraId="3206AFB4" w14:textId="77777777" w:rsidR="00837F02" w:rsidRPr="008E2622" w:rsidRDefault="00837F02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>ФНПР имеет обширную систему профсоюзного образования. Академия труда и социальных отношений (</w:t>
      </w:r>
      <w:proofErr w:type="spellStart"/>
      <w:r w:rsidRPr="008E2622">
        <w:rPr>
          <w:color w:val="000000"/>
          <w:sz w:val="28"/>
          <w:szCs w:val="28"/>
        </w:rPr>
        <w:t>АТиСО</w:t>
      </w:r>
      <w:proofErr w:type="spellEnd"/>
      <w:r w:rsidRPr="008E2622">
        <w:rPr>
          <w:color w:val="000000"/>
          <w:sz w:val="28"/>
          <w:szCs w:val="28"/>
        </w:rPr>
        <w:t xml:space="preserve">) одно из высших учебных заведения в Москве. Также успешно функционируют Институт профсоюзного движения </w:t>
      </w:r>
      <w:proofErr w:type="spellStart"/>
      <w:r w:rsidRPr="008E2622">
        <w:rPr>
          <w:color w:val="000000"/>
          <w:sz w:val="28"/>
          <w:szCs w:val="28"/>
        </w:rPr>
        <w:t>АТиСО</w:t>
      </w:r>
      <w:proofErr w:type="spellEnd"/>
      <w:r w:rsidRPr="008E2622">
        <w:rPr>
          <w:color w:val="000000"/>
          <w:sz w:val="28"/>
          <w:szCs w:val="28"/>
        </w:rPr>
        <w:t xml:space="preserve"> и учебно-методические центры профсоюзов.</w:t>
      </w:r>
    </w:p>
    <w:p w14:paraId="458F55E5" w14:textId="77777777" w:rsidR="00837F02" w:rsidRPr="008E2622" w:rsidRDefault="00837F02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622">
        <w:rPr>
          <w:rFonts w:ascii="Times New Roman" w:hAnsi="Times New Roman" w:cs="Times New Roman"/>
          <w:color w:val="000000"/>
          <w:sz w:val="28"/>
          <w:szCs w:val="28"/>
        </w:rPr>
        <w:t>В соответствии с Концепцией молодежной политики ФНПР одним из приоритетных направлений ее деятельности является защита социально-экономических прав работающей и учащейся молодежи, привлечение ее в ряды профсоюзов, подготовка и пополнение актива молодыми людьми.</w:t>
      </w:r>
    </w:p>
    <w:p w14:paraId="26DF134D" w14:textId="77777777" w:rsidR="007C518D" w:rsidRPr="008E2622" w:rsidRDefault="00837F02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622">
        <w:rPr>
          <w:rFonts w:ascii="Times New Roman" w:hAnsi="Times New Roman" w:cs="Times New Roman"/>
          <w:color w:val="000000"/>
          <w:sz w:val="28"/>
          <w:szCs w:val="28"/>
        </w:rPr>
        <w:t>Ежегодно Молодежным Советом ФНПР проводится Международный семинар-совещание по вопросам молодежной политики ФНПР. В рамках мероприятия проходят панельные дискуссии, групповые тренинги, мастер-классы и практические занятия, посвященные роли молодежи в развитии российского профсоюзного движения, новым формам реализации молодежной политики профсоюзов.</w:t>
      </w:r>
    </w:p>
    <w:p w14:paraId="56F43408" w14:textId="77777777" w:rsidR="00837F02" w:rsidRPr="008E2622" w:rsidRDefault="00837F02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622">
        <w:rPr>
          <w:rFonts w:ascii="Times New Roman" w:hAnsi="Times New Roman" w:cs="Times New Roman"/>
          <w:color w:val="000000"/>
          <w:sz w:val="28"/>
          <w:szCs w:val="28"/>
        </w:rPr>
        <w:t>Ежегодно проводится Всероссийский молодежный профсоюзный форум ФНПР «Стратегический резерв», масштабное мероприятие, в котором принимают участие активисты из профсоюзной молодежи.</w:t>
      </w:r>
    </w:p>
    <w:p w14:paraId="717D068C" w14:textId="77777777" w:rsidR="006D31EC" w:rsidRPr="008E2622" w:rsidRDefault="006D31EC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 xml:space="preserve">Профлидеры и активисты Урала собираются на Уральский молодежный профсоюзный слет УРА. Организатором выступает Федерация профсоюзов Свердловской области. Среди участников - молодые </w:t>
      </w:r>
      <w:proofErr w:type="spellStart"/>
      <w:r w:rsidRPr="008E2622">
        <w:rPr>
          <w:color w:val="000000"/>
          <w:sz w:val="28"/>
          <w:szCs w:val="28"/>
        </w:rPr>
        <w:t>профактивисты</w:t>
      </w:r>
      <w:proofErr w:type="spellEnd"/>
      <w:r w:rsidRPr="008E2622">
        <w:rPr>
          <w:color w:val="000000"/>
          <w:sz w:val="28"/>
          <w:szCs w:val="28"/>
        </w:rPr>
        <w:t xml:space="preserve"> Челябинской, Свердловской, Тюменской, Курганской, Оренбургской областей. Проходит защита профсоюзных проектов по актуальным проблемам – повышение пенсионного возраста, роботизация производства, обучение в формате вебинаров, наставничество.</w:t>
      </w:r>
    </w:p>
    <w:p w14:paraId="64711B6C" w14:textId="77777777" w:rsidR="006D31EC" w:rsidRPr="008E2622" w:rsidRDefault="006D31EC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 xml:space="preserve">Приморский молодежный профсоюзный форум «Путь в будущее» проходит для жителей Севера, чтобы быть еще более эффективными, профсоюзные активисты должны быть вооружены актуальными знаниями. </w:t>
      </w:r>
      <w:r w:rsidRPr="008E2622">
        <w:rPr>
          <w:color w:val="000000"/>
          <w:sz w:val="28"/>
          <w:szCs w:val="28"/>
        </w:rPr>
        <w:lastRenderedPageBreak/>
        <w:t>Молодым членам профорганизаций многому учатся у старших коллег на местах, а форум это возможность раздвинуть границы, выйти из зоны комфорта, развить новые навыки и компетенции, получить актуальные знания и поделиться ими в своей организации, областной Молодежной палате.</w:t>
      </w:r>
    </w:p>
    <w:p w14:paraId="6235F418" w14:textId="77777777" w:rsidR="006D31EC" w:rsidRPr="008E2622" w:rsidRDefault="00EF2C05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sz w:val="28"/>
          <w:szCs w:val="28"/>
        </w:rPr>
        <w:t xml:space="preserve">В целях реализации и повышения компетенции молодых профсоюзных кадров Федерация независимых профсоюзов России заключила с Федеральным </w:t>
      </w:r>
      <w:proofErr w:type="spellStart"/>
      <w:r w:rsidRPr="008E2622">
        <w:rPr>
          <w:sz w:val="28"/>
          <w:szCs w:val="28"/>
        </w:rPr>
        <w:t>агенством</w:t>
      </w:r>
      <w:proofErr w:type="spellEnd"/>
      <w:r w:rsidRPr="008E2622">
        <w:rPr>
          <w:sz w:val="28"/>
          <w:szCs w:val="28"/>
        </w:rPr>
        <w:t xml:space="preserve"> по делам молодежи (</w:t>
      </w:r>
      <w:proofErr w:type="gramStart"/>
      <w:r w:rsidRPr="008E2622">
        <w:rPr>
          <w:sz w:val="28"/>
          <w:szCs w:val="28"/>
        </w:rPr>
        <w:t>Росмолодежь)  соглашение</w:t>
      </w:r>
      <w:proofErr w:type="gramEnd"/>
      <w:r w:rsidRPr="008E2622">
        <w:rPr>
          <w:sz w:val="28"/>
          <w:szCs w:val="28"/>
        </w:rPr>
        <w:t xml:space="preserve"> о сотрудничестве и взаимодействии. </w:t>
      </w:r>
      <w:r w:rsidR="006D31EC" w:rsidRPr="008E2622">
        <w:rPr>
          <w:color w:val="000000"/>
          <w:sz w:val="28"/>
          <w:szCs w:val="28"/>
        </w:rPr>
        <w:t xml:space="preserve">Профсоюзные лидеры из разных уголков страны принимают активное участие в сменах </w:t>
      </w:r>
      <w:proofErr w:type="gramStart"/>
      <w:r w:rsidR="006D31EC" w:rsidRPr="008E2622">
        <w:rPr>
          <w:color w:val="000000"/>
          <w:sz w:val="28"/>
          <w:szCs w:val="28"/>
        </w:rPr>
        <w:t>Всероссийских форумов</w:t>
      </w:r>
      <w:proofErr w:type="gramEnd"/>
      <w:r w:rsidR="006D31EC" w:rsidRPr="008E2622">
        <w:rPr>
          <w:color w:val="000000"/>
          <w:sz w:val="28"/>
          <w:szCs w:val="28"/>
        </w:rPr>
        <w:t xml:space="preserve"> проводимых Федеральным агентством по делам молодежи «Росмолодежь»:</w:t>
      </w:r>
    </w:p>
    <w:p w14:paraId="4AE23235" w14:textId="13CC182E" w:rsidR="006D31EC" w:rsidRPr="008E2622" w:rsidRDefault="006D31EC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>Форум “Ладога” в Ленинградской области - одна из самых эффективных площадок взаимодействия молодежи, органов власти и общественных организаций.</w:t>
      </w:r>
    </w:p>
    <w:p w14:paraId="62ACEDE6" w14:textId="77777777" w:rsidR="006D31EC" w:rsidRPr="008E2622" w:rsidRDefault="006D31EC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>Алтайский край традиционно является местом проведения молодежных форумов и фестивалей. Форум «Алтай. Точки Роста».</w:t>
      </w:r>
    </w:p>
    <w:p w14:paraId="1F2F77CF" w14:textId="77777777" w:rsidR="006D31EC" w:rsidRPr="008E2622" w:rsidRDefault="006D31EC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>Форум «УТРО» —образовательные площадки, встречи с экспертами, полезные мастер-классы и тренинги, яркая культурная программа. Каждый год участники находят коллег и друзей, получают универсальные навыки на мастер-классах и тренингах, проводят время на спортивных, интеллектуальных событиях и грандиозных вечерних шоу.</w:t>
      </w:r>
    </w:p>
    <w:p w14:paraId="7B13FF36" w14:textId="77777777" w:rsidR="006D31EC" w:rsidRPr="008E2622" w:rsidRDefault="006D31EC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>Молодёжный форум Приволжского федерального округа «</w:t>
      </w:r>
      <w:proofErr w:type="spellStart"/>
      <w:r w:rsidRPr="008E2622">
        <w:rPr>
          <w:color w:val="000000"/>
          <w:sz w:val="28"/>
          <w:szCs w:val="28"/>
        </w:rPr>
        <w:t>iВолга</w:t>
      </w:r>
      <w:proofErr w:type="spellEnd"/>
      <w:r w:rsidRPr="008E2622">
        <w:rPr>
          <w:color w:val="000000"/>
          <w:sz w:val="28"/>
          <w:szCs w:val="28"/>
        </w:rPr>
        <w:t xml:space="preserve">», привлекает известных и авторитетных деятелей нашей страны. </w:t>
      </w:r>
    </w:p>
    <w:p w14:paraId="4932B19A" w14:textId="77777777" w:rsidR="006D31EC" w:rsidRPr="008E2622" w:rsidRDefault="006D31EC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>Образовательный форум «Балтийский Артек» – одно из главных молодежных событий в Калининградской области. Программа форума выстроена таким образом, чтобы охватить большинство приоритетных направлений государственной молодёжной политики.</w:t>
      </w:r>
    </w:p>
    <w:p w14:paraId="38D44BDE" w14:textId="77777777" w:rsidR="006D31EC" w:rsidRPr="008E2622" w:rsidRDefault="006D31EC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2622">
        <w:rPr>
          <w:color w:val="000000"/>
          <w:sz w:val="28"/>
          <w:szCs w:val="28"/>
        </w:rPr>
        <w:t>Молодежный форум Южного Федерального Округа «</w:t>
      </w:r>
      <w:proofErr w:type="spellStart"/>
      <w:r w:rsidRPr="008E2622">
        <w:rPr>
          <w:color w:val="000000"/>
          <w:sz w:val="28"/>
          <w:szCs w:val="28"/>
        </w:rPr>
        <w:t>Ростов</w:t>
      </w:r>
      <w:proofErr w:type="spellEnd"/>
      <w:r w:rsidRPr="008E2622">
        <w:rPr>
          <w:color w:val="000000"/>
          <w:sz w:val="28"/>
          <w:szCs w:val="28"/>
        </w:rPr>
        <w:t>» является образовательной площадкой интенсивного обучения.  В рамках форума  работают различные  образовательные программы</w:t>
      </w:r>
      <w:r w:rsidR="00356F78" w:rsidRPr="008E2622">
        <w:rPr>
          <w:color w:val="000000"/>
          <w:sz w:val="28"/>
          <w:szCs w:val="28"/>
        </w:rPr>
        <w:t>, такие как</w:t>
      </w:r>
      <w:r w:rsidRPr="008E2622">
        <w:rPr>
          <w:color w:val="000000"/>
          <w:sz w:val="28"/>
          <w:szCs w:val="28"/>
        </w:rPr>
        <w:t xml:space="preserve">: федеральная площадка «Молодые аграрии», смена «Спорт», смена «Патриоты России», </w:t>
      </w:r>
      <w:r w:rsidRPr="008E2622">
        <w:rPr>
          <w:color w:val="000000"/>
          <w:sz w:val="28"/>
          <w:szCs w:val="28"/>
        </w:rPr>
        <w:lastRenderedPageBreak/>
        <w:t>смена «Общественные и политические лидеры», смена «Культура и творчество», смена «Студенческие отряды», смена «Добровольцы России», смена «Молодые бизнесмены и работающая молодежь», в 2019 году  на окружном форуме была проведена «Профсоюзная смена».</w:t>
      </w:r>
    </w:p>
    <w:p w14:paraId="435DA150" w14:textId="36B7C822" w:rsidR="008E2622" w:rsidRDefault="00EF2C05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622">
        <w:rPr>
          <w:sz w:val="28"/>
          <w:szCs w:val="28"/>
        </w:rPr>
        <w:t xml:space="preserve">Благодаря реализации профсоюзной молодежной политики, у профсоюзной молодежи расширился спектр площадок и возможностей для самореализации </w:t>
      </w:r>
      <w:r w:rsidRPr="008E2622">
        <w:rPr>
          <w:color w:val="000000" w:themeColor="text1"/>
          <w:sz w:val="28"/>
          <w:szCs w:val="28"/>
        </w:rPr>
        <w:t>и продвижения своей профсоюзной организации.</w:t>
      </w:r>
    </w:p>
    <w:p w14:paraId="43858E5A" w14:textId="77777777" w:rsidR="006C5DFB" w:rsidRPr="008E2622" w:rsidRDefault="006C5DFB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FE1D7C3" w14:textId="020E2119" w:rsidR="00E949CF" w:rsidRPr="008E2622" w:rsidRDefault="006C5DFB" w:rsidP="006C5DFB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8E2622">
        <w:rPr>
          <w:b/>
          <w:color w:val="000000"/>
          <w:sz w:val="28"/>
          <w:szCs w:val="28"/>
        </w:rPr>
        <w:t>ЗАКЛЮЧЕНИЕ</w:t>
      </w:r>
    </w:p>
    <w:p w14:paraId="6CAA6F9F" w14:textId="77777777" w:rsidR="006C5DFB" w:rsidRDefault="006C5DFB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1EFBED" w14:textId="75B2EFE7" w:rsidR="00F13717" w:rsidRPr="008E2622" w:rsidRDefault="00F13717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622">
        <w:rPr>
          <w:rFonts w:ascii="Times New Roman" w:hAnsi="Times New Roman" w:cs="Times New Roman"/>
          <w:color w:val="000000" w:themeColor="text1"/>
          <w:sz w:val="28"/>
          <w:szCs w:val="28"/>
        </w:rPr>
        <w:t>Многие слышали о теории, согласно которой два человека связаны между собой шестью рукопожатиями. </w:t>
      </w:r>
      <w:r w:rsidRPr="008E2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Активная лидерская позиция </w:t>
      </w:r>
      <w:proofErr w:type="gramStart"/>
      <w:r w:rsidRPr="008E2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 профсоюзная</w:t>
      </w:r>
      <w:proofErr w:type="gramEnd"/>
      <w:r w:rsidRPr="008E26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деятельность объединяющая работников,  гарантирует что эти цепи рукопожатий могут быть ещё короче. </w:t>
      </w:r>
      <w:r w:rsidRPr="008E2622">
        <w:rPr>
          <w:rFonts w:ascii="Times New Roman" w:hAnsi="Times New Roman" w:cs="Times New Roman"/>
          <w:color w:val="000000" w:themeColor="text1"/>
          <w:sz w:val="28"/>
          <w:szCs w:val="28"/>
        </w:rPr>
        <w:t>Вы можете пожимать руку даже какой-то знаменитости, с которой у вас наверняка найдется общий приятель. Правило 6 рукопожатий заставляет задуматься и поверить в то, что мир намного интереснее, чем кажется на первый взгляд. И только от вашей личной мотивации и заинтересованности зависит как быстро вы сможете достичь желаемого.</w:t>
      </w:r>
    </w:p>
    <w:p w14:paraId="4DB393C1" w14:textId="77777777" w:rsidR="00294605" w:rsidRPr="008E2622" w:rsidRDefault="007C518D" w:rsidP="008E2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22">
        <w:rPr>
          <w:rFonts w:ascii="Times New Roman" w:hAnsi="Times New Roman" w:cs="Times New Roman"/>
          <w:sz w:val="28"/>
          <w:szCs w:val="28"/>
        </w:rPr>
        <w:t>Безусловным мотивирующим фактором является личная активность и компетентность молодого члена профсоюза. Как правило, в результате встреч в коллективах, заинтересованного и объективного общения, содействия в решении вопросов, возникающих у членов Профсоюза, использования различных площадок личной самореализации, повышается интерес к Профсоюзной деятельности.</w:t>
      </w:r>
      <w:r w:rsidR="00294605" w:rsidRPr="008E26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83916" w14:textId="77777777" w:rsidR="00E949CF" w:rsidRPr="008E2622" w:rsidRDefault="00E949CF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2622">
        <w:rPr>
          <w:color w:val="000000"/>
          <w:sz w:val="28"/>
          <w:szCs w:val="28"/>
          <w:shd w:val="clear" w:color="auto" w:fill="FFFFFF"/>
        </w:rPr>
        <w:t xml:space="preserve">«От активной деятельности молодежи в профсоюзной среде сегодня зависит отношение к человеку труда завтра. Последние годы ФНПР проводит широкомасштабные федеральные мероприятия, которые имеют стратегическое значение для всех нас. Молодые </w:t>
      </w:r>
      <w:proofErr w:type="spellStart"/>
      <w:r w:rsidRPr="008E2622">
        <w:rPr>
          <w:color w:val="000000"/>
          <w:sz w:val="28"/>
          <w:szCs w:val="28"/>
          <w:shd w:val="clear" w:color="auto" w:fill="FFFFFF"/>
        </w:rPr>
        <w:t>профактивисты</w:t>
      </w:r>
      <w:proofErr w:type="spellEnd"/>
      <w:r w:rsidRPr="008E2622">
        <w:rPr>
          <w:color w:val="000000"/>
          <w:sz w:val="28"/>
          <w:szCs w:val="28"/>
          <w:shd w:val="clear" w:color="auto" w:fill="FFFFFF"/>
        </w:rPr>
        <w:t xml:space="preserve"> – это основа нашего кадрового резерва, который составит будущее профсоюзов» </w:t>
      </w:r>
    </w:p>
    <w:p w14:paraId="70F3095C" w14:textId="17C84639" w:rsidR="00E949CF" w:rsidRDefault="00E949CF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2622">
        <w:rPr>
          <w:color w:val="000000"/>
          <w:sz w:val="28"/>
          <w:szCs w:val="28"/>
          <w:shd w:val="clear" w:color="auto" w:fill="FFFFFF"/>
        </w:rPr>
        <w:lastRenderedPageBreak/>
        <w:t>Председатель ФНПР Михаил Шмаков</w:t>
      </w:r>
    </w:p>
    <w:p w14:paraId="793AC44E" w14:textId="5E89EF1A" w:rsidR="006C5DFB" w:rsidRDefault="006C5DFB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6CA6A191" w14:textId="4F9131CF" w:rsidR="006C5DFB" w:rsidRDefault="006C5DFB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030AF0A" w14:textId="77777777" w:rsidR="006C5DFB" w:rsidRPr="008E2622" w:rsidRDefault="006C5DFB" w:rsidP="008E262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C07954D" w14:textId="16EE805D" w:rsidR="00A15F9B" w:rsidRPr="008E2622" w:rsidRDefault="006C5DFB" w:rsidP="006C5DFB">
      <w:pPr>
        <w:pStyle w:val="a3"/>
        <w:numPr>
          <w:ilvl w:val="0"/>
          <w:numId w:val="13"/>
        </w:numPr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6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ИСПОЛЬЗОВАННЫХ ИСТОЧНИКОВ</w:t>
      </w:r>
    </w:p>
    <w:p w14:paraId="09F76E56" w14:textId="77777777" w:rsidR="00884D8D" w:rsidRPr="008E2622" w:rsidRDefault="00884D8D" w:rsidP="008E262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622">
        <w:rPr>
          <w:rFonts w:ascii="Times New Roman" w:hAnsi="Times New Roman" w:cs="Times New Roman"/>
          <w:sz w:val="28"/>
          <w:szCs w:val="28"/>
        </w:rPr>
        <w:t>И.Ю. Богачева, С.Е. Демидова, А.И. Чекменев «Резерв профсоюзных кадров: проблемы формирования, подготовки и эффективного использования»</w:t>
      </w:r>
    </w:p>
    <w:p w14:paraId="74509807" w14:textId="77777777" w:rsidR="00884D8D" w:rsidRPr="008E2622" w:rsidRDefault="00884D8D" w:rsidP="008E262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Сенников Н.М. Профсоюзное право: Курс лекций.</w:t>
      </w:r>
    </w:p>
    <w:p w14:paraId="52E54CFD" w14:textId="77777777" w:rsidR="00884D8D" w:rsidRPr="008E2622" w:rsidRDefault="00884D8D" w:rsidP="008E262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Демидова С.Е., Татарникова С.Н., Иванов С.Ю. </w:t>
      </w:r>
      <w:proofErr w:type="gramStart"/>
      <w:r w:rsidRPr="008E2622">
        <w:rPr>
          <w:rFonts w:ascii="Times New Roman" w:hAnsi="Times New Roman" w:cs="Times New Roman"/>
          <w:sz w:val="28"/>
          <w:szCs w:val="28"/>
        </w:rPr>
        <w:t>« Мотивация</w:t>
      </w:r>
      <w:proofErr w:type="gramEnd"/>
      <w:r w:rsidRPr="008E2622">
        <w:rPr>
          <w:rFonts w:ascii="Times New Roman" w:hAnsi="Times New Roman" w:cs="Times New Roman"/>
          <w:sz w:val="28"/>
          <w:szCs w:val="28"/>
        </w:rPr>
        <w:t xml:space="preserve"> профсоюзного членства работающей молодежи» Аналитическая записка</w:t>
      </w:r>
    </w:p>
    <w:p w14:paraId="41C756E8" w14:textId="77777777" w:rsidR="007C518D" w:rsidRPr="008E2622" w:rsidRDefault="00884D8D" w:rsidP="008E262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Институт профсоюзного движения Академии труда и социальных </w:t>
      </w:r>
      <w:proofErr w:type="gramStart"/>
      <w:r w:rsidRPr="008E2622">
        <w:rPr>
          <w:rFonts w:ascii="Times New Roman" w:hAnsi="Times New Roman" w:cs="Times New Roman"/>
          <w:sz w:val="28"/>
          <w:szCs w:val="28"/>
        </w:rPr>
        <w:t>отношений  «</w:t>
      </w:r>
      <w:proofErr w:type="gramEnd"/>
      <w:r w:rsidRPr="008E2622">
        <w:rPr>
          <w:rFonts w:ascii="Times New Roman" w:hAnsi="Times New Roman" w:cs="Times New Roman"/>
          <w:sz w:val="28"/>
          <w:szCs w:val="28"/>
        </w:rPr>
        <w:t xml:space="preserve">Молодежь о развитии профсоюзного движения». </w:t>
      </w:r>
      <w:proofErr w:type="spellStart"/>
      <w:r w:rsidRPr="008E2622">
        <w:rPr>
          <w:rFonts w:ascii="Times New Roman" w:hAnsi="Times New Roman" w:cs="Times New Roman"/>
          <w:sz w:val="28"/>
          <w:szCs w:val="28"/>
        </w:rPr>
        <w:t>Информационноаналитические</w:t>
      </w:r>
      <w:proofErr w:type="spellEnd"/>
      <w:r w:rsidRPr="008E2622"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14:paraId="175DE9AF" w14:textId="77777777" w:rsidR="007C518D" w:rsidRPr="008E2622" w:rsidRDefault="007C518D" w:rsidP="008E262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22">
        <w:rPr>
          <w:rFonts w:ascii="Times New Roman" w:hAnsi="Times New Roman" w:cs="Times New Roman"/>
          <w:sz w:val="28"/>
          <w:szCs w:val="28"/>
        </w:rPr>
        <w:t xml:space="preserve">Филина Ф.Н. Наиболее эффективные методы мотивации персонала </w:t>
      </w:r>
    </w:p>
    <w:sectPr w:rsidR="007C518D" w:rsidRPr="008E2622" w:rsidSect="006C5DFB">
      <w:footerReference w:type="defaul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1A25" w14:textId="77777777" w:rsidR="00B6169E" w:rsidRDefault="00B6169E" w:rsidP="006C5DFB">
      <w:pPr>
        <w:spacing w:after="0" w:line="240" w:lineRule="auto"/>
      </w:pPr>
      <w:r>
        <w:separator/>
      </w:r>
    </w:p>
  </w:endnote>
  <w:endnote w:type="continuationSeparator" w:id="0">
    <w:p w14:paraId="75578624" w14:textId="77777777" w:rsidR="00B6169E" w:rsidRDefault="00B6169E" w:rsidP="006C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746320"/>
      <w:docPartObj>
        <w:docPartGallery w:val="Page Numbers (Bottom of Page)"/>
        <w:docPartUnique/>
      </w:docPartObj>
    </w:sdtPr>
    <w:sdtEndPr/>
    <w:sdtContent>
      <w:p w14:paraId="2CCD1625" w14:textId="27F241E8" w:rsidR="006C5DFB" w:rsidRDefault="006C5DF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F69B66" w14:textId="77777777" w:rsidR="006C5DFB" w:rsidRDefault="006C5D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00B9C" w14:textId="77777777" w:rsidR="00B6169E" w:rsidRDefault="00B6169E" w:rsidP="006C5DFB">
      <w:pPr>
        <w:spacing w:after="0" w:line="240" w:lineRule="auto"/>
      </w:pPr>
      <w:r>
        <w:separator/>
      </w:r>
    </w:p>
  </w:footnote>
  <w:footnote w:type="continuationSeparator" w:id="0">
    <w:p w14:paraId="30FE50C8" w14:textId="77777777" w:rsidR="00B6169E" w:rsidRDefault="00B6169E" w:rsidP="006C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E34"/>
    <w:multiLevelType w:val="hybridMultilevel"/>
    <w:tmpl w:val="EB781674"/>
    <w:lvl w:ilvl="0" w:tplc="D6F63C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E6D"/>
    <w:multiLevelType w:val="hybridMultilevel"/>
    <w:tmpl w:val="3954954A"/>
    <w:lvl w:ilvl="0" w:tplc="BED8E654">
      <w:start w:val="1"/>
      <w:numFmt w:val="upperRoman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D473A7"/>
    <w:multiLevelType w:val="hybridMultilevel"/>
    <w:tmpl w:val="9A006E44"/>
    <w:lvl w:ilvl="0" w:tplc="2968E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FE"/>
    <w:multiLevelType w:val="hybridMultilevel"/>
    <w:tmpl w:val="6BAC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B534F"/>
    <w:multiLevelType w:val="hybridMultilevel"/>
    <w:tmpl w:val="6976622E"/>
    <w:lvl w:ilvl="0" w:tplc="D6F63C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4B17F5"/>
    <w:multiLevelType w:val="hybridMultilevel"/>
    <w:tmpl w:val="F774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F64D4"/>
    <w:multiLevelType w:val="hybridMultilevel"/>
    <w:tmpl w:val="DDFCB3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E72BE4"/>
    <w:multiLevelType w:val="hybridMultilevel"/>
    <w:tmpl w:val="29C83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B4533"/>
    <w:multiLevelType w:val="hybridMultilevel"/>
    <w:tmpl w:val="F126C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33EB3"/>
    <w:multiLevelType w:val="multilevel"/>
    <w:tmpl w:val="14B4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967034"/>
    <w:multiLevelType w:val="hybridMultilevel"/>
    <w:tmpl w:val="F774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E6B06"/>
    <w:multiLevelType w:val="hybridMultilevel"/>
    <w:tmpl w:val="05DC34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994540"/>
    <w:multiLevelType w:val="hybridMultilevel"/>
    <w:tmpl w:val="F3444068"/>
    <w:lvl w:ilvl="0" w:tplc="D6F63C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0"/>
  </w:num>
  <w:num w:numId="9">
    <w:abstractNumId w:val="12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D04"/>
    <w:rsid w:val="00002967"/>
    <w:rsid w:val="00082FCB"/>
    <w:rsid w:val="0008621B"/>
    <w:rsid w:val="000B58ED"/>
    <w:rsid w:val="001C7C21"/>
    <w:rsid w:val="001E389C"/>
    <w:rsid w:val="00294605"/>
    <w:rsid w:val="002B6DFD"/>
    <w:rsid w:val="00356F78"/>
    <w:rsid w:val="003B256F"/>
    <w:rsid w:val="004437FB"/>
    <w:rsid w:val="004D7669"/>
    <w:rsid w:val="006C5DFB"/>
    <w:rsid w:val="006D31EC"/>
    <w:rsid w:val="007C518D"/>
    <w:rsid w:val="00837F02"/>
    <w:rsid w:val="00884D8D"/>
    <w:rsid w:val="00885868"/>
    <w:rsid w:val="008E2622"/>
    <w:rsid w:val="009C0E5B"/>
    <w:rsid w:val="00A15F9B"/>
    <w:rsid w:val="00AB3506"/>
    <w:rsid w:val="00B20D04"/>
    <w:rsid w:val="00B6169E"/>
    <w:rsid w:val="00C5541C"/>
    <w:rsid w:val="00C6282F"/>
    <w:rsid w:val="00C83FFE"/>
    <w:rsid w:val="00D010E5"/>
    <w:rsid w:val="00D57D99"/>
    <w:rsid w:val="00D67D9A"/>
    <w:rsid w:val="00DA6538"/>
    <w:rsid w:val="00E67191"/>
    <w:rsid w:val="00E67C28"/>
    <w:rsid w:val="00E949CF"/>
    <w:rsid w:val="00EF2C05"/>
    <w:rsid w:val="00F13717"/>
    <w:rsid w:val="00F14FC3"/>
    <w:rsid w:val="00F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226C"/>
  <w15:docId w15:val="{8B71F139-8A15-43F4-97E6-DA99CF9D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7C28"/>
    <w:rPr>
      <w:b/>
      <w:bCs/>
    </w:rPr>
  </w:style>
  <w:style w:type="paragraph" w:styleId="a6">
    <w:name w:val="No Spacing"/>
    <w:uiPriority w:val="1"/>
    <w:qFormat/>
    <w:rsid w:val="00E67C2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Definition"/>
    <w:basedOn w:val="a0"/>
    <w:uiPriority w:val="99"/>
    <w:semiHidden/>
    <w:unhideWhenUsed/>
    <w:rsid w:val="009C0E5B"/>
    <w:rPr>
      <w:i/>
      <w:iCs/>
    </w:rPr>
  </w:style>
  <w:style w:type="character" w:styleId="a7">
    <w:name w:val="Hyperlink"/>
    <w:basedOn w:val="a0"/>
    <w:uiPriority w:val="99"/>
    <w:unhideWhenUsed/>
    <w:rsid w:val="00884D8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C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DFB"/>
  </w:style>
  <w:style w:type="paragraph" w:styleId="aa">
    <w:name w:val="footer"/>
    <w:basedOn w:val="a"/>
    <w:link w:val="ab"/>
    <w:uiPriority w:val="99"/>
    <w:unhideWhenUsed/>
    <w:rsid w:val="006C5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D508A-27C9-4EE2-A3F5-840CFC2B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 710</dc:creator>
  <cp:keywords/>
  <dc:description/>
  <cp:lastModifiedBy>Gazeta</cp:lastModifiedBy>
  <cp:revision>10</cp:revision>
  <dcterms:created xsi:type="dcterms:W3CDTF">2022-02-17T07:06:00Z</dcterms:created>
  <dcterms:modified xsi:type="dcterms:W3CDTF">2023-10-06T04:41:00Z</dcterms:modified>
</cp:coreProperties>
</file>